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EB" w:rsidRDefault="001D5BEB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</w:pPr>
    </w:p>
    <w:p w:rsidR="001D5BEB" w:rsidRDefault="001D5BEB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B199DFE" wp14:editId="10CEE0D5">
            <wp:extent cx="3009900" cy="2114550"/>
            <wp:effectExtent l="0" t="0" r="0" b="0"/>
            <wp:docPr id="1" name="Picture 1" descr="C:\Users\loughlinc\AppData\Local\Microsoft\Windows\INetCache\Content.MSO\2BC5AB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ghlinc\AppData\Local\Microsoft\Windows\INetCache\Content.MSO\2BC5ABB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EF0E35" wp14:editId="6F00F792">
            <wp:extent cx="495300" cy="876300"/>
            <wp:effectExtent l="0" t="0" r="0" b="0"/>
            <wp:docPr id="2" name="Picture 2" descr="C:\Users\loughlinc\AppData\Local\Microsoft\Windows\INetCache\Content.MSO\8C318B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ghlinc\AppData\Local\Microsoft\Windows\INetCache\Content.MSO\8C318B2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E65CC" wp14:editId="3EA4147B">
            <wp:extent cx="885825" cy="1047750"/>
            <wp:effectExtent l="0" t="0" r="9525" b="0"/>
            <wp:docPr id="7" name="Picture 7" descr="C:\Users\loughlinc\AppData\Local\Microsoft\Windows\INetCache\Content.MSO\F6B646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ghlinc\AppData\Local\Microsoft\Windows\INetCache\Content.MSO\F6B6466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93D70" wp14:editId="3ED6A563">
            <wp:extent cx="1666875" cy="838200"/>
            <wp:effectExtent l="0" t="0" r="9525" b="0"/>
            <wp:docPr id="8" name="Picture 8" descr="C:\Users\loughlinc\AppData\Local\Microsoft\Windows\INetCache\Content.MSO\BCA8A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ghlinc\AppData\Local\Microsoft\Windows\INetCache\Content.MSO\BCA8A3D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EB" w:rsidRDefault="001D5BEB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</w:pPr>
    </w:p>
    <w:p w:rsidR="00267FDE" w:rsidRDefault="00267FDE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</w:pP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All schools in Pembrokeshire </w:t>
      </w:r>
      <w:r w:rsidR="008E4405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currently </w:t>
      </w: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take part in a project </w:t>
      </w:r>
      <w:r w:rsidR="008E4405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called Operation Encompass </w:t>
      </w: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>that runs jointly between schools and Dyfed-</w:t>
      </w:r>
      <w:r>
        <w:rPr>
          <w:rStyle w:val="spellingerror"/>
          <w:rFonts w:ascii="Comic Sans MS" w:hAnsi="Comic Sans MS" w:cs="Segoe UI"/>
          <w:color w:val="0000FF"/>
          <w:sz w:val="28"/>
          <w:szCs w:val="28"/>
          <w:lang w:val="en-US"/>
        </w:rPr>
        <w:t>Powys</w:t>
      </w: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> Police as a county wide initiative.</w:t>
      </w:r>
    </w:p>
    <w:p w:rsidR="00267FDE" w:rsidRDefault="00267FDE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267FDE" w:rsidRDefault="00267FDE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>Operation Encompass is the reporting to schools when a child or young person has exposed to, or involved in, any domestic incident.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267FDE" w:rsidRDefault="00267FDE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8"/>
          <w:szCs w:val="28"/>
        </w:rPr>
        <w:t> </w:t>
      </w:r>
    </w:p>
    <w:p w:rsidR="00267FDE" w:rsidRDefault="008E4405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>Operation Encompass</w:t>
      </w:r>
      <w:r w:rsidR="00267FDE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 ensure</w:t>
      </w: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>s</w:t>
      </w:r>
      <w:r w:rsidR="00267FDE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 that a member of the school staff, known as a Key Adult, is trained to use the information that has been shared with them about the domestic incident to ensure that a child is adequately supported and/or their families, who have been involved in, or exposed to, a domestic abuse incident.</w:t>
      </w:r>
      <w:r w:rsidR="00267FDE"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267FDE" w:rsidRDefault="00267FDE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8"/>
          <w:szCs w:val="28"/>
        </w:rPr>
        <w:t> </w:t>
      </w:r>
    </w:p>
    <w:p w:rsidR="00267FDE" w:rsidRDefault="00267FDE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</w:pP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We are keen to offer the best support possible to all our pupils and we believe this </w:t>
      </w:r>
      <w:r w:rsidR="008E4405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project is </w:t>
      </w: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>extremely beneficial for all those involved.</w:t>
      </w:r>
    </w:p>
    <w:p w:rsidR="00267FDE" w:rsidRDefault="00267FDE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</w:pPr>
    </w:p>
    <w:p w:rsidR="00267FDE" w:rsidRDefault="001D5BEB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</w:pP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During the COVID 19 period </w:t>
      </w:r>
      <w:r w:rsidR="00267FDE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Operation Encompass will continue to report incidents of domestic abuse </w:t>
      </w:r>
      <w:bookmarkStart w:id="0" w:name="_GoBack"/>
      <w:bookmarkEnd w:id="0"/>
      <w:r w:rsidRPr="001D5BEB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period </w:t>
      </w:r>
      <w:r w:rsidR="00267FDE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to schools and they may contact you to discuss any support </w:t>
      </w:r>
      <w:r w:rsidR="008E4405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or advice </w:t>
      </w:r>
      <w:r w:rsidR="00267FDE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that you might need during this time. </w:t>
      </w:r>
    </w:p>
    <w:p w:rsidR="008E4405" w:rsidRDefault="008E4405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</w:pPr>
    </w:p>
    <w:p w:rsidR="008E4405" w:rsidRDefault="008E4405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In addition you can also contact </w:t>
      </w:r>
      <w:r w:rsidR="001D5BEB"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>someone to talk to</w:t>
      </w:r>
      <w:r>
        <w:rPr>
          <w:rStyle w:val="normaltextrun"/>
          <w:rFonts w:ascii="Comic Sans MS" w:hAnsi="Comic Sans MS" w:cs="Segoe UI"/>
          <w:color w:val="0000FF"/>
          <w:sz w:val="28"/>
          <w:szCs w:val="28"/>
          <w:lang w:val="en-US"/>
        </w:rPr>
        <w:t xml:space="preserve"> through your school’s digital platform/communication channel if you would like to speak to someone further about any concerns or get some advice about domestic abuse. </w:t>
      </w:r>
    </w:p>
    <w:p w:rsidR="00267FDE" w:rsidRDefault="00267FDE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:rsidR="00267FDE" w:rsidRDefault="00267FDE" w:rsidP="00267FDE">
      <w:pPr>
        <w:pStyle w:val="paragraph"/>
        <w:spacing w:before="0" w:beforeAutospacing="0" w:after="0" w:afterAutospacing="0"/>
        <w:ind w:left="-285" w:right="-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458E4" w:rsidRDefault="007458E4"/>
    <w:sectPr w:rsidR="00745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DE"/>
    <w:rsid w:val="001D5BEB"/>
    <w:rsid w:val="00267FDE"/>
    <w:rsid w:val="007458E4"/>
    <w:rsid w:val="008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10C3"/>
  <w15:chartTrackingRefBased/>
  <w15:docId w15:val="{B0CA014F-30AB-4FE6-B490-15800E0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7FDE"/>
  </w:style>
  <w:style w:type="character" w:customStyle="1" w:styleId="spellingerror">
    <w:name w:val="spellingerror"/>
    <w:basedOn w:val="DefaultParagraphFont"/>
    <w:rsid w:val="00267FDE"/>
  </w:style>
  <w:style w:type="character" w:customStyle="1" w:styleId="eop">
    <w:name w:val="eop"/>
    <w:basedOn w:val="DefaultParagraphFont"/>
    <w:rsid w:val="0026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Loughlin, Cheryl</dc:creator>
  <cp:keywords/>
  <dc:description/>
  <cp:lastModifiedBy>Loughlin, Cheryl</cp:lastModifiedBy>
  <cp:revision>2</cp:revision>
  <dcterms:created xsi:type="dcterms:W3CDTF">2020-04-20T11:59:00Z</dcterms:created>
  <dcterms:modified xsi:type="dcterms:W3CDTF">2020-04-20T12:19:00Z</dcterms:modified>
</cp:coreProperties>
</file>